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92F" w:rsidRPr="0033392F" w:rsidRDefault="0033392F" w:rsidP="0033392F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33392F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33392F">
        <w:rPr>
          <w:rFonts w:ascii="BrowalliaUPC" w:hAnsi="BrowalliaUPC" w:cs="BrowalliaUPC"/>
          <w:b/>
          <w:bCs/>
          <w:sz w:val="32"/>
          <w:szCs w:val="32"/>
          <w:cs/>
        </w:rPr>
        <w:t>ครั้งที่ 9/2561 (ครั้งที่ 56)</w:t>
      </w:r>
    </w:p>
    <w:p w:rsidR="001353EF" w:rsidRDefault="0033392F" w:rsidP="0033392F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33392F">
        <w:rPr>
          <w:rFonts w:ascii="BrowalliaUPC" w:hAnsi="BrowalliaUPC" w:cs="BrowalliaUPC"/>
          <w:b/>
          <w:bCs/>
          <w:sz w:val="32"/>
          <w:szCs w:val="32"/>
          <w:cs/>
        </w:rPr>
        <w:t>เมื่อวันพุธที่ 2 พฤษภาคม 2561 เวลา 14.30 น.</w:t>
      </w:r>
    </w:p>
    <w:p w:rsidR="0033392F" w:rsidRDefault="0033392F" w:rsidP="00CE560F">
      <w:pPr>
        <w:spacing w:line="240" w:lineRule="auto"/>
        <w:rPr>
          <w:rFonts w:ascii="BrowalliaUPC" w:hAnsi="BrowalliaUPC" w:cs="BrowalliaUPC"/>
          <w:b/>
          <w:bCs/>
          <w:sz w:val="32"/>
          <w:szCs w:val="32"/>
        </w:rPr>
      </w:pPr>
    </w:p>
    <w:p w:rsidR="00473140" w:rsidRDefault="00B37711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FB212A" w:rsidRPr="00FB212A">
        <w:rPr>
          <w:rFonts w:ascii="BrowalliaUPC" w:hAnsi="BrowalliaUPC" w:cs="BrowalliaUPC"/>
          <w:b/>
          <w:bCs/>
          <w:sz w:val="32"/>
          <w:szCs w:val="32"/>
        </w:rPr>
        <w:t xml:space="preserve">7 </w:t>
      </w:r>
      <w:bookmarkStart w:id="0" w:name="_GoBack"/>
      <w:r w:rsidR="00FB212A" w:rsidRPr="00FB212A">
        <w:rPr>
          <w:rFonts w:ascii="BrowalliaUPC" w:hAnsi="BrowalliaUPC" w:cs="BrowalliaUPC"/>
          <w:b/>
          <w:bCs/>
          <w:sz w:val="32"/>
          <w:szCs w:val="32"/>
          <w:cs/>
        </w:rPr>
        <w:t xml:space="preserve">แนวทางดำเนินการกับรถ </w:t>
      </w:r>
      <w:r w:rsidR="00FB212A" w:rsidRPr="00FB212A">
        <w:rPr>
          <w:rFonts w:ascii="BrowalliaUPC" w:hAnsi="BrowalliaUPC" w:cs="BrowalliaUPC"/>
          <w:b/>
          <w:bCs/>
          <w:sz w:val="32"/>
          <w:szCs w:val="32"/>
        </w:rPr>
        <w:t xml:space="preserve">NGV </w:t>
      </w:r>
      <w:r w:rsidR="00FB212A" w:rsidRPr="00FB212A">
        <w:rPr>
          <w:rFonts w:ascii="BrowalliaUPC" w:hAnsi="BrowalliaUPC" w:cs="BrowalliaUPC"/>
          <w:b/>
          <w:bCs/>
          <w:sz w:val="32"/>
          <w:szCs w:val="32"/>
          <w:cs/>
        </w:rPr>
        <w:t>สาธารณะ</w:t>
      </w:r>
      <w:bookmarkEnd w:id="0"/>
    </w:p>
    <w:p w:rsidR="000B7062" w:rsidRPr="006A53D4" w:rsidRDefault="000B7062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 w:rsidRPr="006A53D4">
        <w:rPr>
          <w:rFonts w:ascii="BrowalliaUPC" w:hAnsi="BrowalliaUPC" w:cs="BrowalliaUPC"/>
          <w:sz w:val="32"/>
          <w:szCs w:val="32"/>
          <w:u w:val="single"/>
          <w:cs/>
        </w:rPr>
        <w:t>สาระสำคัญ</w:t>
      </w:r>
    </w:p>
    <w:p w:rsidR="00FB212A" w:rsidRPr="00FB212A" w:rsidRDefault="0033392F" w:rsidP="00FB212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3392F">
        <w:rPr>
          <w:rFonts w:ascii="BrowalliaUPC" w:hAnsi="BrowalliaUPC" w:cs="BrowalliaUPC"/>
          <w:sz w:val="32"/>
          <w:szCs w:val="32"/>
          <w:cs/>
        </w:rPr>
        <w:t xml:space="preserve">  </w:t>
      </w:r>
      <w:r w:rsidR="00FB212A" w:rsidRPr="00FB212A">
        <w:rPr>
          <w:rFonts w:ascii="BrowalliaUPC" w:hAnsi="BrowalliaUPC" w:cs="BrowalliaUPC"/>
          <w:sz w:val="32"/>
          <w:szCs w:val="32"/>
          <w:cs/>
        </w:rPr>
        <w:t xml:space="preserve"> 1. เมื่อวันที่ 20 มกราคม 2559 กบง. ได้มีมติดังนี้ (1) เห็นชอบให้ลอยตัวราคาขายปลีก </w:t>
      </w:r>
      <w:r w:rsidR="00FB212A"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="00FB212A" w:rsidRPr="00FB212A">
        <w:rPr>
          <w:rFonts w:ascii="BrowalliaUPC" w:hAnsi="BrowalliaUPC" w:cs="BrowalliaUPC"/>
          <w:sz w:val="32"/>
          <w:szCs w:val="32"/>
          <w:cs/>
        </w:rPr>
        <w:t xml:space="preserve">ภายในรัศมี 50 กิโลเมตร แบบมีเงื่อนไข โดยตั้งแต่วันที่ 21 มกราคม 2559 ถึงวันที่ 15 กรกฎาคม 2559 ขอความร่วมมือให้บริษัท ปตท. จำกัด (มหาชน) (ปตท.) กำหนดเพดานราคาขายปลีก </w:t>
      </w:r>
      <w:r w:rsidR="00FB212A"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="00FB212A" w:rsidRPr="00FB212A">
        <w:rPr>
          <w:rFonts w:ascii="BrowalliaUPC" w:hAnsi="BrowalliaUPC" w:cs="BrowalliaUPC"/>
          <w:sz w:val="32"/>
          <w:szCs w:val="32"/>
          <w:cs/>
        </w:rPr>
        <w:t xml:space="preserve">สำหรับรถยนต์ทั่วไปที่ 13.50 บาทต่อกิโลกรัม และตั้งแต่วันที่ 16 กรกฎาคม 2559 เป็นต้นไป ให้ปรับราคาขายปลีก </w:t>
      </w:r>
      <w:r w:rsidR="00FB212A"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="00FB212A" w:rsidRPr="00FB212A">
        <w:rPr>
          <w:rFonts w:ascii="BrowalliaUPC" w:hAnsi="BrowalliaUPC" w:cs="BrowalliaUPC"/>
          <w:sz w:val="32"/>
          <w:szCs w:val="32"/>
          <w:cs/>
        </w:rPr>
        <w:t xml:space="preserve">สำหรับรถยนต์ทั่วไปให้สะท้อนต้นทุน และขอความร่วมมือให้ ปตท. คงราคาขายปลีก </w:t>
      </w:r>
      <w:r w:rsidR="00FB212A"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="00FB212A" w:rsidRPr="00FB212A">
        <w:rPr>
          <w:rFonts w:ascii="BrowalliaUPC" w:hAnsi="BrowalliaUPC" w:cs="BrowalliaUPC"/>
          <w:sz w:val="32"/>
          <w:szCs w:val="32"/>
          <w:cs/>
        </w:rPr>
        <w:t xml:space="preserve">ที่ 10.00 บาทต่อกิโลกรัม สำหรับรถโดยสารสาธารณะต่อไปและปรับเพิ่มวงเงินช่วยเหลือสำหรับกลุ่มรถโดยสารสาธารณะเดิมที่ได้รับวงเงิน 9,000 บาทต่อเดือน เป็น 10,000 บาทต่อเดือน และกลุ่มรถสาธารณะเดิมที่ได้รับ 35,000 บาทต่อเดือน เป็น 40,000 บาทต่อเดือน โดยให้ช่วยเหลือรถโดยสารสาธารณะไปจนกว่าจะมีกลไกถาวรอื่นมาดูแลแทน (2) เห็นชอบการปรับค่าขนส่ง </w:t>
      </w:r>
      <w:r w:rsidR="00FB212A"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="00FB212A" w:rsidRPr="00FB212A">
        <w:rPr>
          <w:rFonts w:ascii="BrowalliaUPC" w:hAnsi="BrowalliaUPC" w:cs="BrowalliaUPC"/>
          <w:sz w:val="32"/>
          <w:szCs w:val="32"/>
          <w:cs/>
        </w:rPr>
        <w:t xml:space="preserve">นอกรัศมี 50 กิโลเมตร จากสถานีหลักตามระยะทางจริงโดยใช้อัตราค่าขนส่ง </w:t>
      </w:r>
      <w:r w:rsidR="00FB212A"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="00FB212A" w:rsidRPr="00FB212A">
        <w:rPr>
          <w:rFonts w:ascii="BrowalliaUPC" w:hAnsi="BrowalliaUPC" w:cs="BrowalliaUPC"/>
          <w:sz w:val="32"/>
          <w:szCs w:val="32"/>
          <w:cs/>
        </w:rPr>
        <w:t>นอกรัศมี 50 กิโลเมตร จากสถานีหลักที่ 0.0150 บาทต่อกิโลกรัมต่อกิโลเมตรในการคำนวณ แต่สูงสุดไม่เกิน 4.00 บาทต่อกิโลกรัม มีผลตั้งแต่วันที่ 21 มกราคม 2559 เป็นต้นไป โดยให้ ปตท. ไปร่วมหารือกับ สนพ. ถึงแนวทางการทยอยปรับค่าขนส่งดังกล่าวเพื่อให้เหมาะสมกับสถานการณ์ต่อไป</w:t>
      </w:r>
    </w:p>
    <w:p w:rsidR="00FB212A" w:rsidRPr="00FB212A" w:rsidRDefault="00FB212A" w:rsidP="00FB212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B212A" w:rsidRPr="00FB212A" w:rsidRDefault="00FB212A" w:rsidP="00FB212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B212A">
        <w:rPr>
          <w:rFonts w:ascii="BrowalliaUPC" w:hAnsi="BrowalliaUPC" w:cs="BrowalliaUPC"/>
          <w:sz w:val="32"/>
          <w:szCs w:val="32"/>
          <w:cs/>
        </w:rPr>
        <w:t xml:space="preserve">2. การปรับราคาขายปลีกก๊าซ </w:t>
      </w:r>
      <w:r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Pr="00FB212A">
        <w:rPr>
          <w:rFonts w:ascii="BrowalliaUPC" w:hAnsi="BrowalliaUPC" w:cs="BrowalliaUPC"/>
          <w:sz w:val="32"/>
          <w:szCs w:val="32"/>
          <w:cs/>
        </w:rPr>
        <w:t xml:space="preserve">ให้สะท้อนค่าความร้อนที่เปลี่ยนแปลงไป ตั้งแต่เดือนธันวาคม 2559 ปตท. ได้ปรับขึ้นค่าความร้อนควบคุมของ </w:t>
      </w:r>
      <w:r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Pr="00FB212A">
        <w:rPr>
          <w:rFonts w:ascii="BrowalliaUPC" w:hAnsi="BrowalliaUPC" w:cs="BrowalliaUPC"/>
          <w:sz w:val="32"/>
          <w:szCs w:val="32"/>
          <w:cs/>
        </w:rPr>
        <w:t xml:space="preserve">ภายใต้กรอบกฎหมายปัจจุบัน จาก 35,947 บีทียูต่อกิโลกรัม เป็น 38,500 บีทียูต่อกิโลกรัม ทำให้ราคาขายปลีก </w:t>
      </w:r>
      <w:r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Pr="00FB212A">
        <w:rPr>
          <w:rFonts w:ascii="BrowalliaUPC" w:hAnsi="BrowalliaUPC" w:cs="BrowalliaUPC"/>
          <w:sz w:val="32"/>
          <w:szCs w:val="32"/>
          <w:cs/>
        </w:rPr>
        <w:t xml:space="preserve">สำหรับรถยนต์ทั่วไปที่ได้มีการปรับลอยตัวตามต้นทุนราคาก๊าซธรรมชาติ ถูกปรับราคาให้สะท้อนค่าความร้อนที่เพิ่มขึ้นตั้งแต่วันที่ 16 ธันวาคม 2559 ทั้งนี้ ปัจจุบันราคา ขายปลีก </w:t>
      </w:r>
      <w:r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Pr="00FB212A">
        <w:rPr>
          <w:rFonts w:ascii="BrowalliaUPC" w:hAnsi="BrowalliaUPC" w:cs="BrowalliaUPC"/>
          <w:sz w:val="32"/>
          <w:szCs w:val="32"/>
          <w:cs/>
        </w:rPr>
        <w:t xml:space="preserve">สำหรับรถยนต์ทั่วไปอยู่ที่ 13.5681 บาทต่อกิโลกรัม ในขณะที่ราคาขายปลีกสำหรับรถโดยสารสาธารณะ (ในเขต กทม./ปริมณฑล: รถแท็กซี่/ตุ๊กตุ๊ก/รถตู้ ร่วม </w:t>
      </w:r>
      <w:proofErr w:type="spellStart"/>
      <w:r w:rsidRPr="00FB212A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FB212A">
        <w:rPr>
          <w:rFonts w:ascii="BrowalliaUPC" w:hAnsi="BrowalliaUPC" w:cs="BrowalliaUPC"/>
          <w:sz w:val="32"/>
          <w:szCs w:val="32"/>
          <w:cs/>
        </w:rPr>
        <w:t xml:space="preserve">มก.ในต่างจังหวัด: รถโดยสาร/มินิบัส/สองแถว ร่วม </w:t>
      </w:r>
      <w:proofErr w:type="spellStart"/>
      <w:r w:rsidRPr="00FB212A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FB212A">
        <w:rPr>
          <w:rFonts w:ascii="BrowalliaUPC" w:hAnsi="BrowalliaUPC" w:cs="BrowalliaUPC"/>
          <w:sz w:val="32"/>
          <w:szCs w:val="32"/>
          <w:cs/>
        </w:rPr>
        <w:t xml:space="preserve">มก. รถโดยสาร/รถตู้ ร่วม </w:t>
      </w:r>
      <w:proofErr w:type="spellStart"/>
      <w:r w:rsidRPr="00FB212A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FB212A">
        <w:rPr>
          <w:rFonts w:ascii="BrowalliaUPC" w:hAnsi="BrowalliaUPC" w:cs="BrowalliaUPC"/>
          <w:sz w:val="32"/>
          <w:szCs w:val="32"/>
          <w:cs/>
        </w:rPr>
        <w:t xml:space="preserve">ส. และรถแท็กซี่) ยังคงถูกกำหนดที่ 10.00 บาทต่อกิโลกรัม ส่งผลให้ราคาขายปลีก </w:t>
      </w:r>
      <w:r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Pr="00FB212A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สำหรับรถโดยสารสาธารณะไม่ได้มีการปรับให้สะท้อนค่าความร้อนที่เปลี่ยนแปลงไป ปตท. จึงมีภาระต้นทุนที่เพิ่มขึ้นนอกเหนือจากภาระส่วนลดที่รับผิดชอบอยู่เดิม ปตท. จึงมีหนังสือถึงกระทรวงพลังงาน เพื่อขอปรับขึ้นราคาขายปลีก </w:t>
      </w:r>
      <w:r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Pr="00FB212A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สำหรับรถโดยสารสาธารณะให้สะท้อนค่าความร้อน </w:t>
      </w:r>
      <w:r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Pr="00FB212A">
        <w:rPr>
          <w:rFonts w:ascii="BrowalliaUPC" w:hAnsi="BrowalliaUPC" w:cs="BrowalliaUPC"/>
          <w:sz w:val="32"/>
          <w:szCs w:val="32"/>
          <w:cs/>
        </w:rPr>
        <w:t>ที่เปลี่ยนแปลงไป เพิ่มขึ้นอีก 0.62 บาทต่อกิโลกรัม ซึ่งเมื่อวันที่ 12 มีนาคม 2561 และ 18 เมษายน 2561 สนพ. ได้ประชุมหารือเพื่อขอ</w:t>
      </w:r>
      <w:r w:rsidRPr="00FB212A">
        <w:rPr>
          <w:rFonts w:ascii="BrowalliaUPC" w:hAnsi="BrowalliaUPC" w:cs="BrowalliaUPC"/>
          <w:sz w:val="32"/>
          <w:szCs w:val="32"/>
          <w:cs/>
        </w:rPr>
        <w:lastRenderedPageBreak/>
        <w:t xml:space="preserve">ความเห็นกับ </w:t>
      </w:r>
      <w:proofErr w:type="spellStart"/>
      <w:r w:rsidRPr="00FB212A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FB212A">
        <w:rPr>
          <w:rFonts w:ascii="BrowalliaUPC" w:hAnsi="BrowalliaUPC" w:cs="BrowalliaUPC"/>
          <w:sz w:val="32"/>
          <w:szCs w:val="32"/>
          <w:cs/>
        </w:rPr>
        <w:t>. และกรมการขนส่งทางบก ซึ่งกรมการขนส่งทางบกมีความเห็นว่าจะนำเสนอต่อรัฐมนตรีช่วยว่าการกระทรวงคมนาคมก่อนจะแจ้งความเห็นต่อ สนพ. ซึ่งปัจจุบันอยู่ระหว่างดำเนินการของกรมการขนส่งทางบก</w:t>
      </w:r>
    </w:p>
    <w:p w:rsidR="00FB212A" w:rsidRPr="00FB212A" w:rsidRDefault="00FB212A" w:rsidP="00FB212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B212A" w:rsidRPr="00FB212A" w:rsidRDefault="00FB212A" w:rsidP="00FB212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FB212A">
        <w:rPr>
          <w:rFonts w:ascii="BrowalliaUPC" w:hAnsi="BrowalliaUPC" w:cs="BrowalliaUPC"/>
          <w:sz w:val="32"/>
          <w:szCs w:val="32"/>
          <w:cs/>
        </w:rPr>
        <w:t xml:space="preserve">3. มาตรการการให้ส่วนลดราคาขายปลีกก๊าซ </w:t>
      </w:r>
      <w:r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Pr="00FB212A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ปัจจุบันมีจำนวนบัตรส่วนลดราคาขายปลีก </w:t>
      </w:r>
      <w:r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Pr="00FB212A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ที่ใช้งานทั้งสิ้น 86,222 ใบ มีภาระส่วนลดฯในปี 2560 เท่ากับ 2,280 ล้านบาท และภาระส่วนลดฯสะสมตั้งแต่ปี 2555 ถึงปี 2560 เท่ากับ 11,566 ล้านบาท ซึ่ง ปตท. เป็นผู้รับภาระในส่วนนี้ทั้งหมด และโครงการบัตรส่วนลดราคาขายปลีก </w:t>
      </w:r>
      <w:r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Pr="00FB212A">
        <w:rPr>
          <w:rFonts w:ascii="BrowalliaUPC" w:hAnsi="BrowalliaUPC" w:cs="BrowalliaUPC"/>
          <w:sz w:val="32"/>
          <w:szCs w:val="32"/>
          <w:cs/>
        </w:rPr>
        <w:t xml:space="preserve">จะสิ้นสุดในวันที่ 30 มิถุนายน 2561 ตามที่กระทรวงพลังงานได้ขอความร่วมมือให้ ปตท. คงราคาขายปลีกรถโดยสารสาธารณะที่ 10.00 บาทต่อกิโลกรัม ปตท. จึงขอยุติการสนับสนุนมาตรการการให้ส่วนลดราคาขายปลีก </w:t>
      </w:r>
      <w:r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Pr="00FB212A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ซึ่งฝ่ายเลขานุการฯ ได้พิจารณาและมีความเห็น ดังนี้ (1) การปรับราคาขายปลีก </w:t>
      </w:r>
      <w:r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Pr="00FB212A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สำหรับรถโดยสารสาธารณะขึ้นอีก 0.62 บาท ต่อกิโลกรัม เพื่อให้สะท้อนค่าความร้อนที่เปลี่ยนแปลงไป ฝ่ายเลขานุการฯ ได้พิจารณาแล้วเห็นว่าการปรับราคาขายปลีกดังกล่าวไม่ส่งผลให้ต้นทุนเชื้อเพลิงของผู้ประกอบการสูงขึ้นเมื่อเทียบกับต้นทุนก่อนการปรับปรุงคุณภาพ ก๊าซ </w:t>
      </w:r>
      <w:r w:rsidRPr="00FB212A">
        <w:rPr>
          <w:rFonts w:ascii="BrowalliaUPC" w:hAnsi="BrowalliaUPC" w:cs="BrowalliaUPC"/>
          <w:sz w:val="32"/>
          <w:szCs w:val="32"/>
        </w:rPr>
        <w:t>NGV (</w:t>
      </w:r>
      <w:r w:rsidRPr="00FB212A">
        <w:rPr>
          <w:rFonts w:ascii="BrowalliaUPC" w:hAnsi="BrowalliaUPC" w:cs="BrowalliaUPC"/>
          <w:sz w:val="32"/>
          <w:szCs w:val="32"/>
          <w:cs/>
        </w:rPr>
        <w:t xml:space="preserve">2) สำหรับมาตรการการให้ส่วนลดราคาขายปลีก </w:t>
      </w:r>
      <w:r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Pr="00FB212A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สำหรับรถโดยสารสาธารณะของ ปตท. ฝ่ายเลขานุการฯ พิจารณาแล้วขอเสนอแนวทางการดำเนินการ 3 แนวทาง ดังนี้ แนวทางที่ 1 ขอความร่วมมือ ปตท. ให้ช่วยเหลือมาตรการการให้ส่วนลดราคาขายปลีก </w:t>
      </w:r>
      <w:r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Pr="00FB212A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สำหรับรถโดยสารสาธารณะต่อไป จนกว่าจะมีกลไกอื่นถาวรมาดูแล แนวทางที่ 2 เห็นควรให้ยุติมาตรการดังกล่าวตามที่ ปตท. เสนอ โดยให้ทยอยปรับขึ้นราคาขายปลีก </w:t>
      </w:r>
      <w:r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Pr="00FB212A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สำหรับรถโดยสารสาธารณะให้สะท้อนต้นทุนในระยะเวลา 1 ปี โดยขอความร่วมมือให้ ปตท. รับภาระส่วนลดไปจนกว่าราคาขายปลีก </w:t>
      </w:r>
      <w:r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Pr="00FB212A">
        <w:rPr>
          <w:rFonts w:ascii="BrowalliaUPC" w:hAnsi="BrowalliaUPC" w:cs="BrowalliaUPC"/>
          <w:sz w:val="32"/>
          <w:szCs w:val="32"/>
          <w:cs/>
        </w:rPr>
        <w:t xml:space="preserve">จะสะท้อนต้นทุน และแนวทางที่ 3 เห็นควรให้ยุติมาตรการดังกล่าวตามที่ ปตท. เสนอ โดยภาครัฐหาแหล่งเงินอื่นหรือมาตรการอื่นมาช่วยเหลือต่อไป ซึ่งอาจจะใช้เงินงบประมาณแผ่นดินมาอุดหนุน ผ่านโครงการบัตรสวัสดิการแห่งรัฐของกระทรวงการคลัง โดยขอให้กระทรวงการคลังรับไปดำเนินการในส่วน ที่เกี่ยวข้องต่อไป หรือใช้เงินจากกองทุนน้ำมันเชื้อเพลิง ซึ่งวัตถุประสงค์ตามพระราชบัญญัติกองทุนน้ำมันเชื้อเพลิงอาจจะยังไม่เอื้อให้ใช้เงินกองทุนน้ำมันเชื้อเพลิงเพื่อการนี้ได้ ฝ่ายเลขานุการฯ เห็นว่ารัฐมนตรีว่าการกระทรวงพลังงานอาจเสนอนายกรัฐมนตรีพิจารณาใช้อำนาจตาม ม. 44 ของรัฐธรรมนูญเพื่อให้สามารถใช้เงินจากกองทุนน้ำมันเชื้อเพลิงจ่ายเป็นเงินอุดหนุนชดเชย </w:t>
      </w:r>
      <w:r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Pr="00FB212A">
        <w:rPr>
          <w:rFonts w:ascii="BrowalliaUPC" w:hAnsi="BrowalliaUPC" w:cs="BrowalliaUPC"/>
          <w:sz w:val="32"/>
          <w:szCs w:val="32"/>
          <w:cs/>
        </w:rPr>
        <w:t>สำหรับกลุ่มรถโดยสารสาธารณะ และมอบหมายให้ ปตท. เป็นผู้ดำเนินการในส่วนของบัตรส่วนลด และให้กระทรวงพลังงาน เป็นผู้ตรวจสอบและเบิกจ่ายเงินจากกองทุนน้ำมันเชื้อเพลิงให้แก่ ปตท.</w:t>
      </w:r>
    </w:p>
    <w:p w:rsidR="00FB212A" w:rsidRDefault="00FB212A" w:rsidP="00FB212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B212A" w:rsidRPr="00FB212A" w:rsidRDefault="00FB212A" w:rsidP="00FB212A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</w:p>
    <w:p w:rsidR="00FB212A" w:rsidRPr="00FB212A" w:rsidRDefault="00FB212A" w:rsidP="00FB212A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FB212A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มติของที่ประชุม</w:t>
      </w:r>
    </w:p>
    <w:p w:rsidR="00FB212A" w:rsidRPr="00FB212A" w:rsidRDefault="00FB212A" w:rsidP="00FB212A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FB212A">
        <w:rPr>
          <w:rFonts w:ascii="BrowalliaUPC" w:hAnsi="BrowalliaUPC" w:cs="BrowalliaUPC"/>
          <w:sz w:val="32"/>
          <w:szCs w:val="32"/>
          <w:cs/>
        </w:rPr>
        <w:t xml:space="preserve">    1. เห็นชอบปรับราคาขายปลีก </w:t>
      </w:r>
      <w:r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Pr="00FB212A">
        <w:rPr>
          <w:rFonts w:ascii="BrowalliaUPC" w:hAnsi="BrowalliaUPC" w:cs="BrowalliaUPC"/>
          <w:sz w:val="32"/>
          <w:szCs w:val="32"/>
          <w:cs/>
        </w:rPr>
        <w:t>สำหรับรถโดยสารสาธารณะ จากเดิมอยู่ที่ 10.00 บาทต่อกิโลกรัม เป็น 10.62 บาทต่อกิโลกรัม โดยมีผลตั้งแต่วันที่ 16 พฤษภาคม 2561 และขอให้บริษัท ปตท. จำกัด (มหาชน) (ปตท.) ประชาสัมพันธ์ชี้แจงและสร้างความเข้าใจให้ผู้บริโภคได้รับทราบอย่างทั่วถึง</w:t>
      </w:r>
    </w:p>
    <w:p w:rsidR="000B7062" w:rsidRPr="005F0225" w:rsidRDefault="00FB212A" w:rsidP="00FB212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B212A">
        <w:rPr>
          <w:rFonts w:ascii="BrowalliaUPC" w:hAnsi="BrowalliaUPC" w:cs="BrowalliaUPC"/>
          <w:sz w:val="32"/>
          <w:szCs w:val="32"/>
          <w:cs/>
        </w:rPr>
        <w:t xml:space="preserve">    2. ขอความร่วมมือให้ ปตท. คงราคาขายปลีก </w:t>
      </w:r>
      <w:r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Pr="00FB212A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(ในเขตกรุงเทพฯ/ปริมณฑล: รถแท็กซี่/ตุ๊กตุ๊ก/รถตู้ ร่วม </w:t>
      </w:r>
      <w:proofErr w:type="spellStart"/>
      <w:r w:rsidRPr="00FB212A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FB212A">
        <w:rPr>
          <w:rFonts w:ascii="BrowalliaUPC" w:hAnsi="BrowalliaUPC" w:cs="BrowalliaUPC"/>
          <w:sz w:val="32"/>
          <w:szCs w:val="32"/>
          <w:cs/>
        </w:rPr>
        <w:t xml:space="preserve">มก. ในต่างจังหวัด: รถโดยสาร/มินิบัส/สองแถว ร่วม </w:t>
      </w:r>
      <w:proofErr w:type="spellStart"/>
      <w:r w:rsidRPr="00FB212A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FB212A">
        <w:rPr>
          <w:rFonts w:ascii="BrowalliaUPC" w:hAnsi="BrowalliaUPC" w:cs="BrowalliaUPC"/>
          <w:sz w:val="32"/>
          <w:szCs w:val="32"/>
          <w:cs/>
        </w:rPr>
        <w:t xml:space="preserve">มก. รถโดยสาร/รถตู้ ร่วม </w:t>
      </w:r>
      <w:proofErr w:type="spellStart"/>
      <w:r w:rsidRPr="00FB212A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FB212A">
        <w:rPr>
          <w:rFonts w:ascii="BrowalliaUPC" w:hAnsi="BrowalliaUPC" w:cs="BrowalliaUPC"/>
          <w:sz w:val="32"/>
          <w:szCs w:val="32"/>
          <w:cs/>
        </w:rPr>
        <w:t xml:space="preserve">ส. และรถแท็กซี่) ที่ 10.62 บาทต่อกิโลกรัม เป็นระยะเวลา 1 ปี นับตั้งแต่วันที่ 16 พฤษภาคม 2561 และเมื่อครบ 1 ปีแล้วให้ปรับราคาขายปลีก </w:t>
      </w:r>
      <w:r w:rsidRPr="00FB212A">
        <w:rPr>
          <w:rFonts w:ascii="BrowalliaUPC" w:hAnsi="BrowalliaUPC" w:cs="BrowalliaUPC"/>
          <w:sz w:val="32"/>
          <w:szCs w:val="32"/>
        </w:rPr>
        <w:t xml:space="preserve">NGV </w:t>
      </w:r>
      <w:r w:rsidRPr="00FB212A">
        <w:rPr>
          <w:rFonts w:ascii="BrowalliaUPC" w:hAnsi="BrowalliaUPC" w:cs="BrowalliaUPC"/>
          <w:sz w:val="32"/>
          <w:szCs w:val="32"/>
          <w:cs/>
        </w:rPr>
        <w:t>ให้สะท้อนต้นทุน</w:t>
      </w:r>
    </w:p>
    <w:sectPr w:rsidR="000B7062" w:rsidRPr="005F02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1353EF"/>
    <w:rsid w:val="00186210"/>
    <w:rsid w:val="00190A93"/>
    <w:rsid w:val="001E21DF"/>
    <w:rsid w:val="002B01EF"/>
    <w:rsid w:val="0033392F"/>
    <w:rsid w:val="00473140"/>
    <w:rsid w:val="004F0454"/>
    <w:rsid w:val="005F0225"/>
    <w:rsid w:val="006A53D4"/>
    <w:rsid w:val="00882D2F"/>
    <w:rsid w:val="0092000D"/>
    <w:rsid w:val="00B37711"/>
    <w:rsid w:val="00C77F61"/>
    <w:rsid w:val="00CE560F"/>
    <w:rsid w:val="00D90A89"/>
    <w:rsid w:val="00DF46A2"/>
    <w:rsid w:val="00EB47BD"/>
    <w:rsid w:val="00F3412F"/>
    <w:rsid w:val="00F61112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E8077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24</cp:revision>
  <dcterms:created xsi:type="dcterms:W3CDTF">2018-03-30T07:36:00Z</dcterms:created>
  <dcterms:modified xsi:type="dcterms:W3CDTF">2022-09-26T02:06:00Z</dcterms:modified>
</cp:coreProperties>
</file>